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SHGQ-JL-06-07-00-0029-2021</w:t>
      </w:r>
    </w:p>
    <w:p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 xml:space="preserve">第 </w:t>
      </w:r>
      <w:r>
        <w:rPr>
          <w:rFonts w:hint="eastAsia"/>
          <w:b/>
          <w:sz w:val="30"/>
          <w:szCs w:val="30"/>
          <w:lang w:eastAsia="zh-CN"/>
        </w:rPr>
        <w:t>四</w:t>
      </w:r>
      <w:r>
        <w:rPr>
          <w:rFonts w:hint="eastAsia"/>
          <w:b/>
          <w:sz w:val="30"/>
          <w:szCs w:val="30"/>
        </w:rPr>
        <w:t xml:space="preserve"> 季度厂界噪声监测报表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/>
        </w:rPr>
        <w:t>监测地点：中石化上海高桥石油化工有限公司</w:t>
      </w:r>
      <w:r>
        <w:rPr>
          <w:rFonts w:hint="eastAsia" w:ascii="宋体" w:hAnsi="宋体"/>
          <w:szCs w:val="21"/>
        </w:rPr>
        <w:t xml:space="preserve">                    区域功能类别：</w:t>
      </w:r>
      <w:r>
        <w:rPr>
          <w:rFonts w:hint="eastAsia" w:asciiTheme="minorEastAsia" w:hAnsiTheme="minorEastAsia"/>
          <w:szCs w:val="21"/>
        </w:rPr>
        <w:t>Ⅲ、Ⅳ</w:t>
      </w:r>
      <w:r>
        <w:rPr>
          <w:rFonts w:asciiTheme="minorEastAsia" w:hAnsiTheme="minorEastAsia"/>
          <w:szCs w:val="21"/>
        </w:rPr>
        <w:t xml:space="preserve"> </w:t>
      </w:r>
    </w:p>
    <w:p>
      <w:pPr>
        <w:tabs>
          <w:tab w:val="left" w:pos="1134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监测时间：昼：10：00  夜：22：00</w:t>
      </w:r>
    </w:p>
    <w:tbl>
      <w:tblPr>
        <w:tblStyle w:val="4"/>
        <w:tblpPr w:leftFromText="180" w:rightFromText="180" w:vertAnchor="page" w:horzAnchor="margin" w:tblpY="337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2601"/>
        <w:gridCol w:w="1100"/>
        <w:gridCol w:w="1476"/>
        <w:gridCol w:w="112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85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测量仪器名称及型号</w:t>
            </w:r>
            <w:r>
              <w:rPr>
                <w:rFonts w:hint="eastAsia" w:ascii="宋体" w:hAnsi="宋体" w:eastAsia="宋体"/>
                <w:szCs w:val="21"/>
              </w:rPr>
              <w:t xml:space="preserve"> ：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SOUNDPRO SE/DL</w:t>
            </w:r>
          </w:p>
        </w:tc>
        <w:tc>
          <w:tcPr>
            <w:tcW w:w="373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仪器编号：</w:t>
            </w:r>
            <w: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>BIU100006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84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测点编号</w:t>
            </w:r>
          </w:p>
        </w:tc>
        <w:tc>
          <w:tcPr>
            <w:tcW w:w="2601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测量位置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主要声源</w:t>
            </w:r>
          </w:p>
        </w:tc>
        <w:tc>
          <w:tcPr>
            <w:tcW w:w="1476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测量日期</w:t>
            </w:r>
          </w:p>
        </w:tc>
        <w:tc>
          <w:tcPr>
            <w:tcW w:w="1123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测量时段</w:t>
            </w:r>
          </w:p>
        </w:tc>
        <w:tc>
          <w:tcPr>
            <w:tcW w:w="1138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等效声级Leq 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热电部1#门外1米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53.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除盐水门外1米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炼油</w:t>
            </w:r>
            <w:r>
              <w:rPr>
                <w:rFonts w:hint="eastAsia" w:ascii="宋体" w:hAnsi="宋体" w:eastAsia="宋体" w:cs="Times New Roman"/>
                <w:szCs w:val="21"/>
              </w:rPr>
              <w:t>1号门外1米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炼油</w:t>
            </w:r>
            <w:r>
              <w:rPr>
                <w:rFonts w:hint="eastAsia" w:ascii="宋体" w:hAnsi="宋体" w:eastAsia="宋体" w:cs="Times New Roman"/>
                <w:szCs w:val="21"/>
              </w:rPr>
              <w:t>14号门外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炼油</w:t>
            </w:r>
            <w:r>
              <w:rPr>
                <w:rFonts w:hint="eastAsia" w:ascii="宋体" w:hAnsi="宋体" w:eastAsia="宋体" w:cs="Times New Roman"/>
                <w:szCs w:val="21"/>
              </w:rPr>
              <w:t>北界外1米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6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炼油</w:t>
            </w:r>
            <w:r>
              <w:rPr>
                <w:rFonts w:hint="eastAsia" w:ascii="宋体" w:hAnsi="宋体" w:eastAsia="宋体" w:cs="Times New Roman"/>
                <w:szCs w:val="21"/>
              </w:rPr>
              <w:t>加油站外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炼油</w:t>
            </w:r>
            <w:r>
              <w:rPr>
                <w:rFonts w:hint="eastAsia" w:ascii="宋体" w:hAnsi="宋体" w:eastAsia="宋体" w:cs="Times New Roman"/>
                <w:szCs w:val="21"/>
              </w:rPr>
              <w:t>油罐区处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</w:t>
            </w:r>
          </w:p>
        </w:tc>
        <w:tc>
          <w:tcPr>
            <w:tcW w:w="2601" w:type="dxa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Cs w:val="21"/>
              </w:rPr>
              <w:t>博工路2号门外1米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64.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9</w:t>
            </w:r>
          </w:p>
        </w:tc>
        <w:tc>
          <w:tcPr>
            <w:tcW w:w="2601" w:type="dxa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Cs w:val="21"/>
              </w:rPr>
              <w:t>洲工路5号门外1米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6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天华路7号门外1米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64.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11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南银河路8号门外1米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12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舒华路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61.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2022.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结论：本次监测的厂界各测点的噪声值符合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GB12348-2008三、四类区昼间时段65dB(A)、70dB(A)，夜间时段55 dB(A)的标准。</w:t>
            </w:r>
          </w:p>
        </w:tc>
        <w:tc>
          <w:tcPr>
            <w:tcW w:w="373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方法依据：方法依据：《工业企业厂界环境噪声排放标准》GB12348-2008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备注：各测点中1、2、3、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6、</w:t>
            </w:r>
            <w:r>
              <w:rPr>
                <w:rFonts w:hint="eastAsia" w:ascii="宋体" w:hAnsi="宋体" w:eastAsia="宋体" w:cs="Times New Roman"/>
                <w:szCs w:val="21"/>
              </w:rPr>
              <w:t>7、8、9、10、11、12适合</w:t>
            </w:r>
            <w:r>
              <w:rPr>
                <w:rFonts w:hint="eastAsia" w:asciiTheme="minorEastAsia" w:hAnsiTheme="minorEastAsia"/>
                <w:szCs w:val="21"/>
              </w:rPr>
              <w:t>Ⅲ类排放标准；4、5适合Ⅳ类排放标准</w:t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填表人：秦健          审核人：王毅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批准人：王清</w:t>
      </w:r>
      <w:bookmarkStart w:id="0" w:name="_GoBack"/>
      <w:bookmarkEnd w:id="0"/>
    </w:p>
    <w:p>
      <w:pPr>
        <w:spacing w:line="360" w:lineRule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                                 分析中心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802"/>
    <w:rsid w:val="00004882"/>
    <w:rsid w:val="00022880"/>
    <w:rsid w:val="000322D9"/>
    <w:rsid w:val="0005067B"/>
    <w:rsid w:val="0005103D"/>
    <w:rsid w:val="0006759A"/>
    <w:rsid w:val="00071EFD"/>
    <w:rsid w:val="00087CD0"/>
    <w:rsid w:val="000B0B24"/>
    <w:rsid w:val="000B2B38"/>
    <w:rsid w:val="000B3B5E"/>
    <w:rsid w:val="000C0BEE"/>
    <w:rsid w:val="000D46A6"/>
    <w:rsid w:val="000F01B4"/>
    <w:rsid w:val="00102FDF"/>
    <w:rsid w:val="001110C0"/>
    <w:rsid w:val="001118A1"/>
    <w:rsid w:val="0013542E"/>
    <w:rsid w:val="00182E71"/>
    <w:rsid w:val="001972BE"/>
    <w:rsid w:val="001F6FEC"/>
    <w:rsid w:val="0020045B"/>
    <w:rsid w:val="00215C9F"/>
    <w:rsid w:val="00251B35"/>
    <w:rsid w:val="00254460"/>
    <w:rsid w:val="00260FBB"/>
    <w:rsid w:val="002633D1"/>
    <w:rsid w:val="00273C8C"/>
    <w:rsid w:val="002746C3"/>
    <w:rsid w:val="00276B12"/>
    <w:rsid w:val="002D7F36"/>
    <w:rsid w:val="00303128"/>
    <w:rsid w:val="003215B8"/>
    <w:rsid w:val="00361A68"/>
    <w:rsid w:val="0037543D"/>
    <w:rsid w:val="00377D25"/>
    <w:rsid w:val="003B6364"/>
    <w:rsid w:val="003B771D"/>
    <w:rsid w:val="003C22E8"/>
    <w:rsid w:val="003C62F7"/>
    <w:rsid w:val="003C7693"/>
    <w:rsid w:val="003F3E3E"/>
    <w:rsid w:val="0040262D"/>
    <w:rsid w:val="00441A7A"/>
    <w:rsid w:val="00447B1F"/>
    <w:rsid w:val="00477410"/>
    <w:rsid w:val="004802BE"/>
    <w:rsid w:val="00482E46"/>
    <w:rsid w:val="00497667"/>
    <w:rsid w:val="004A01FD"/>
    <w:rsid w:val="004A0481"/>
    <w:rsid w:val="004C192C"/>
    <w:rsid w:val="004C2F87"/>
    <w:rsid w:val="004F4826"/>
    <w:rsid w:val="00501B9B"/>
    <w:rsid w:val="00516C7E"/>
    <w:rsid w:val="00527693"/>
    <w:rsid w:val="005607AC"/>
    <w:rsid w:val="00572DB0"/>
    <w:rsid w:val="005819F6"/>
    <w:rsid w:val="005A1C39"/>
    <w:rsid w:val="005A4113"/>
    <w:rsid w:val="005B0EEF"/>
    <w:rsid w:val="005B2361"/>
    <w:rsid w:val="005B2607"/>
    <w:rsid w:val="005C374C"/>
    <w:rsid w:val="00614E3C"/>
    <w:rsid w:val="0061542C"/>
    <w:rsid w:val="00632995"/>
    <w:rsid w:val="00642899"/>
    <w:rsid w:val="00647ED4"/>
    <w:rsid w:val="00664141"/>
    <w:rsid w:val="00665A53"/>
    <w:rsid w:val="00690733"/>
    <w:rsid w:val="006B1C6E"/>
    <w:rsid w:val="006B74DD"/>
    <w:rsid w:val="006D4E49"/>
    <w:rsid w:val="007046AE"/>
    <w:rsid w:val="00733839"/>
    <w:rsid w:val="00736441"/>
    <w:rsid w:val="00746603"/>
    <w:rsid w:val="00746B4A"/>
    <w:rsid w:val="00747907"/>
    <w:rsid w:val="00750D57"/>
    <w:rsid w:val="00750F08"/>
    <w:rsid w:val="00766611"/>
    <w:rsid w:val="00767178"/>
    <w:rsid w:val="00777090"/>
    <w:rsid w:val="0078794C"/>
    <w:rsid w:val="00793805"/>
    <w:rsid w:val="007956C0"/>
    <w:rsid w:val="00797334"/>
    <w:rsid w:val="007A03FA"/>
    <w:rsid w:val="007A71B9"/>
    <w:rsid w:val="007B2BB8"/>
    <w:rsid w:val="007C5061"/>
    <w:rsid w:val="007C5E48"/>
    <w:rsid w:val="007D564B"/>
    <w:rsid w:val="007E0824"/>
    <w:rsid w:val="007E30D9"/>
    <w:rsid w:val="007E74FB"/>
    <w:rsid w:val="007F25DF"/>
    <w:rsid w:val="007F335F"/>
    <w:rsid w:val="00803CDD"/>
    <w:rsid w:val="008543D3"/>
    <w:rsid w:val="0085680A"/>
    <w:rsid w:val="00874FF7"/>
    <w:rsid w:val="00877200"/>
    <w:rsid w:val="00893FB4"/>
    <w:rsid w:val="008A18EB"/>
    <w:rsid w:val="008B070C"/>
    <w:rsid w:val="008C7A36"/>
    <w:rsid w:val="008D2633"/>
    <w:rsid w:val="008E4AE0"/>
    <w:rsid w:val="008E6331"/>
    <w:rsid w:val="008E74E1"/>
    <w:rsid w:val="008F0E36"/>
    <w:rsid w:val="008F6E6F"/>
    <w:rsid w:val="009002FD"/>
    <w:rsid w:val="0090780B"/>
    <w:rsid w:val="00913E8A"/>
    <w:rsid w:val="00915F99"/>
    <w:rsid w:val="00920B4D"/>
    <w:rsid w:val="00947E9C"/>
    <w:rsid w:val="00951163"/>
    <w:rsid w:val="00954B36"/>
    <w:rsid w:val="00966AD0"/>
    <w:rsid w:val="0098235D"/>
    <w:rsid w:val="00985B09"/>
    <w:rsid w:val="0099676B"/>
    <w:rsid w:val="009B0E85"/>
    <w:rsid w:val="009B4CAC"/>
    <w:rsid w:val="009E0C11"/>
    <w:rsid w:val="009E35F4"/>
    <w:rsid w:val="009E4968"/>
    <w:rsid w:val="009F6F48"/>
    <w:rsid w:val="00A0470D"/>
    <w:rsid w:val="00A45AC7"/>
    <w:rsid w:val="00A5763B"/>
    <w:rsid w:val="00A770FB"/>
    <w:rsid w:val="00A832CE"/>
    <w:rsid w:val="00A86ABB"/>
    <w:rsid w:val="00AA7AA9"/>
    <w:rsid w:val="00AB3567"/>
    <w:rsid w:val="00AC57B6"/>
    <w:rsid w:val="00AF117F"/>
    <w:rsid w:val="00AF39A3"/>
    <w:rsid w:val="00B0049E"/>
    <w:rsid w:val="00B00AB9"/>
    <w:rsid w:val="00B03C7B"/>
    <w:rsid w:val="00B13E4E"/>
    <w:rsid w:val="00B2530C"/>
    <w:rsid w:val="00B30461"/>
    <w:rsid w:val="00B366C9"/>
    <w:rsid w:val="00B41284"/>
    <w:rsid w:val="00B414E7"/>
    <w:rsid w:val="00B62052"/>
    <w:rsid w:val="00BB57AB"/>
    <w:rsid w:val="00BC0368"/>
    <w:rsid w:val="00BD5F65"/>
    <w:rsid w:val="00BE7B18"/>
    <w:rsid w:val="00BF4234"/>
    <w:rsid w:val="00BF5691"/>
    <w:rsid w:val="00C0489C"/>
    <w:rsid w:val="00C050F8"/>
    <w:rsid w:val="00C07219"/>
    <w:rsid w:val="00C4242A"/>
    <w:rsid w:val="00C53F18"/>
    <w:rsid w:val="00C75120"/>
    <w:rsid w:val="00C7687F"/>
    <w:rsid w:val="00C809CE"/>
    <w:rsid w:val="00C81391"/>
    <w:rsid w:val="00CA055E"/>
    <w:rsid w:val="00CB04E2"/>
    <w:rsid w:val="00CC435B"/>
    <w:rsid w:val="00CD1BC3"/>
    <w:rsid w:val="00CE6CF4"/>
    <w:rsid w:val="00CF7314"/>
    <w:rsid w:val="00D23811"/>
    <w:rsid w:val="00D62D38"/>
    <w:rsid w:val="00D62E5C"/>
    <w:rsid w:val="00D71B39"/>
    <w:rsid w:val="00D73AF8"/>
    <w:rsid w:val="00D86C67"/>
    <w:rsid w:val="00D9434F"/>
    <w:rsid w:val="00DA3702"/>
    <w:rsid w:val="00DA3AEE"/>
    <w:rsid w:val="00DB2113"/>
    <w:rsid w:val="00DC7FB8"/>
    <w:rsid w:val="00DE4857"/>
    <w:rsid w:val="00DE6CC6"/>
    <w:rsid w:val="00DE7D9F"/>
    <w:rsid w:val="00E038A4"/>
    <w:rsid w:val="00EB79B1"/>
    <w:rsid w:val="00ED345F"/>
    <w:rsid w:val="00ED4060"/>
    <w:rsid w:val="00ED6A53"/>
    <w:rsid w:val="00EF5521"/>
    <w:rsid w:val="00F0156C"/>
    <w:rsid w:val="00F14401"/>
    <w:rsid w:val="00F216CD"/>
    <w:rsid w:val="00F37F72"/>
    <w:rsid w:val="00F474B6"/>
    <w:rsid w:val="00F551BD"/>
    <w:rsid w:val="00F660B0"/>
    <w:rsid w:val="00F92C38"/>
    <w:rsid w:val="00F97439"/>
    <w:rsid w:val="00FA32F0"/>
    <w:rsid w:val="00FB05C2"/>
    <w:rsid w:val="00FB4BBE"/>
    <w:rsid w:val="00FB5DDE"/>
    <w:rsid w:val="00FC5F0E"/>
    <w:rsid w:val="00FD0802"/>
    <w:rsid w:val="00FD1B70"/>
    <w:rsid w:val="00FE3D5B"/>
    <w:rsid w:val="00FE6E14"/>
    <w:rsid w:val="00FE6FC5"/>
    <w:rsid w:val="00FF4C29"/>
    <w:rsid w:val="0F4D4A13"/>
    <w:rsid w:val="11C61154"/>
    <w:rsid w:val="1E857BB2"/>
    <w:rsid w:val="31644D19"/>
    <w:rsid w:val="3E6D605F"/>
    <w:rsid w:val="42AC102C"/>
    <w:rsid w:val="499422DF"/>
    <w:rsid w:val="4F3B332E"/>
    <w:rsid w:val="55817361"/>
    <w:rsid w:val="6A312143"/>
    <w:rsid w:val="776B60B0"/>
    <w:rsid w:val="7C8F3804"/>
    <w:rsid w:val="7D3A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9FAC85071145F42A52A93B332C720F6" ma:contentTypeVersion="1" ma:contentTypeDescription="新建文档。" ma:contentTypeScope="" ma:versionID="6606efd61d07889a9af6e2cece57d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F20EDE-4E94-48E3-BFAC-3082C1EF8258}"/>
</file>

<file path=customXml/itemProps2.xml><?xml version="1.0" encoding="utf-8"?>
<ds:datastoreItem xmlns:ds="http://schemas.openxmlformats.org/officeDocument/2006/customXml" ds:itemID="{F52A8D80-2FED-4BE3-80C9-8D4135985F11}"/>
</file>

<file path=customXml/itemProps3.xml><?xml version="1.0" encoding="utf-8"?>
<ds:datastoreItem xmlns:ds="http://schemas.openxmlformats.org/officeDocument/2006/customXml" ds:itemID="{CD84B367-7DD8-42AF-B902-02B046492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162</Words>
  <Characters>926</Characters>
  <Lines>7</Lines>
  <Paragraphs>2</Paragraphs>
  <TotalTime>5</TotalTime>
  <ScaleCrop>false</ScaleCrop>
  <LinksUpToDate>false</LinksUpToDate>
  <CharactersWithSpaces>1086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王毅</cp:lastModifiedBy>
  <cp:revision>71</cp:revision>
  <dcterms:created xsi:type="dcterms:W3CDTF">2015-12-16T07:25:00Z</dcterms:created>
  <dcterms:modified xsi:type="dcterms:W3CDTF">2022-11-22T06:01:17Z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4258842204EE4D53B9D3D9CBD4B6A5FA</vt:lpwstr>
  </property>
  <property fmtid="{D5CDD505-2E9C-101B-9397-08002B2CF9AE}" pid="4" name="ContentTypeId">
    <vt:lpwstr>0x01010099FAC85071145F42A52A93B332C720F6</vt:lpwstr>
  </property>
</Properties>
</file>