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5A52A">
      <w:pPr>
        <w:jc w:val="center"/>
        <w:rPr>
          <w:rFonts w:hint="eastAsia"/>
          <w:sz w:val="44"/>
          <w:szCs w:val="44"/>
          <w:lang w:val="en-US" w:eastAsia="zh-CN"/>
        </w:rPr>
      </w:pPr>
      <w:r>
        <w:rPr>
          <w:rFonts w:hint="eastAsia"/>
          <w:sz w:val="44"/>
          <w:szCs w:val="44"/>
          <w:lang w:val="en-US" w:eastAsia="zh-CN"/>
        </w:rPr>
        <w:t>桩基测试要求</w:t>
      </w:r>
    </w:p>
    <w:p w14:paraId="1545E54D">
      <w:pPr>
        <w:numPr>
          <w:numId w:val="0"/>
        </w:numPr>
        <w:jc w:val="left"/>
        <w:rPr>
          <w:rFonts w:ascii="宋体" w:hAnsi="宋体" w:eastAsia="宋体" w:cs="宋体"/>
          <w:sz w:val="24"/>
          <w:szCs w:val="24"/>
        </w:rPr>
      </w:pPr>
      <w:r>
        <w:rPr>
          <w:rFonts w:ascii="宋体" w:hAnsi="宋体" w:eastAsia="宋体" w:cs="宋体"/>
          <w:sz w:val="24"/>
          <w:szCs w:val="24"/>
        </w:rPr>
        <w:t>7.2 加载反力装置 可采用堆载或锚桩作为加载反力装置。当采用锚桩作为试验的反力装置时，锚桩由 桩基检测单位自行设计、布置，并满足相关标准规范要求。</w:t>
      </w:r>
    </w:p>
    <w:p w14:paraId="3CAEFDC7">
      <w:pPr>
        <w:numPr>
          <w:numId w:val="0"/>
        </w:numPr>
        <w:jc w:val="left"/>
        <w:rPr>
          <w:rFonts w:ascii="宋体" w:hAnsi="宋体" w:eastAsia="宋体" w:cs="宋体"/>
          <w:sz w:val="24"/>
          <w:szCs w:val="24"/>
        </w:rPr>
      </w:pPr>
      <w:r>
        <w:rPr>
          <w:rFonts w:ascii="宋体" w:hAnsi="宋体" w:eastAsia="宋体" w:cs="宋体"/>
          <w:sz w:val="24"/>
          <w:szCs w:val="24"/>
        </w:rPr>
        <w:t>7.3试桩检测顺序 先进行竖向抗压静载试验，再进行竖向抗拔试验，最后水平静载试验； 所有的试验桩在静载试验前，应进行低应变</w:t>
      </w:r>
      <w:bookmarkStart w:id="0" w:name="_GoBack"/>
      <w:bookmarkEnd w:id="0"/>
      <w:r>
        <w:rPr>
          <w:rFonts w:ascii="宋体" w:hAnsi="宋体" w:eastAsia="宋体" w:cs="宋体"/>
          <w:sz w:val="24"/>
          <w:szCs w:val="24"/>
        </w:rPr>
        <w:t xml:space="preserve">动力测试，测试要求详见JGJ106-2014 第8章。 单桩竖向抗压加载试验前应对试验桩进行高应变动力测试，确定桩的承载力和桩的 质量，以便和试桩结果对比，为以后工程桩检测建立可靠依据。高应变动力测试完成 后，桩基至少需要保持15d的静止时间才可开始竖向抗压静载试验。当有足够地区经验 时，高应变动力测试后的休止时间可根据地区经验并结合现场实际地质情况确定。 </w:t>
      </w:r>
    </w:p>
    <w:p w14:paraId="57243896">
      <w:pPr>
        <w:numPr>
          <w:numId w:val="0"/>
        </w:numPr>
        <w:jc w:val="left"/>
        <w:rPr>
          <w:rFonts w:ascii="宋体" w:hAnsi="宋体" w:eastAsia="宋体" w:cs="宋体"/>
          <w:sz w:val="24"/>
          <w:szCs w:val="24"/>
        </w:rPr>
      </w:pPr>
      <w:r>
        <w:rPr>
          <w:rFonts w:ascii="宋体" w:hAnsi="宋体" w:eastAsia="宋体" w:cs="宋体"/>
          <w:sz w:val="24"/>
          <w:szCs w:val="24"/>
        </w:rPr>
        <w:t>7.4 试验仪器的要求 在试验前，应对使用的测量仪器进行标定，标定合格后，方可使用。</w:t>
      </w:r>
    </w:p>
    <w:p w14:paraId="6A98FE74">
      <w:pPr>
        <w:jc w:val="left"/>
        <w:rPr>
          <w:rFonts w:ascii="宋体" w:hAnsi="宋体" w:eastAsia="宋体" w:cs="宋体"/>
          <w:sz w:val="24"/>
          <w:szCs w:val="24"/>
        </w:rPr>
      </w:pPr>
      <w:r>
        <w:rPr>
          <w:rFonts w:ascii="宋体" w:hAnsi="宋体" w:eastAsia="宋体" w:cs="宋体"/>
          <w:sz w:val="24"/>
          <w:szCs w:val="24"/>
        </w:rPr>
        <w:t xml:space="preserve">7.5 静载试验 7.5.1 单桩竖向抗压静载试验 通过单桩竖向抗压静载试验，为桩基设计提供安全可靠、经济合理的基桩承载力设 计依据。具体要求如下： 1) 确定单桩竖向抗压极限承载力。 2) 通过桩身应变、位移测试，测定桩侧、桩端阻力，验证高应变法的单桩竖向抗压 承载力的检测结果。 3) 确定桩端合适的持力层及桩极限侧阻力标准值、极限端阻力标准值。当进行分层 侧阻力和端阻力测试时，应包括应变片、传感器类型及安装位置，轴力计算方法，各级 荷载作用下的桩身轴力曲线，计算不同土层的桩侧阻力和桩端阻力。 4) 绘制竖向荷载-沉降(Q-s)曲线、沉降-时间对数(s-lgt)曲线。也可绘制其他辅助 分析曲线。 5) 预制桩通过对沉桩应力及桩身完整性监测为沉桩工艺和桩基设备的选择提供依 据，确定桩基施工的合理措施，提出推算施工周期的依据。 6) 确定合理的预制桩桩长及桩靴类型，确定合理的停桩施工控制标准。 7) 提供承载力判定依据。 8) 提供受检桩桩位对应的地质柱状图及受检桩的尺寸、配筋等情况。 9) 建议适合的桩机类型。 </w:t>
      </w:r>
    </w:p>
    <w:p w14:paraId="4155DF4C">
      <w:pPr>
        <w:jc w:val="left"/>
        <w:rPr>
          <w:rFonts w:ascii="宋体" w:hAnsi="宋体" w:eastAsia="宋体" w:cs="宋体"/>
          <w:sz w:val="24"/>
          <w:szCs w:val="24"/>
        </w:rPr>
      </w:pPr>
      <w:r>
        <w:rPr>
          <w:rFonts w:ascii="宋体" w:hAnsi="宋体" w:eastAsia="宋体" w:cs="宋体"/>
          <w:sz w:val="24"/>
          <w:szCs w:val="24"/>
        </w:rPr>
        <w:t xml:space="preserve">7.5.2 单桩竖向抗拔静载试验 通过单桩竖向抗拔静载试验，为桩基设计提供安全可靠、经济合理的基桩承载力设 计依据。具体要求如下： 1) 确定单桩竖向抗拔极限承载力。 2) 通过桩身应变、位移测试，测定桩的抗拔侧阻力。 3) 测定各级荷载作用下的沉降规律，绘制上拔荷载-桩顶上拔量(U-δ)曲线、桩顶 上拔量-时间对数(δ-lgt)曲线。4) 抗拔侧阻力测试，应包括应变片、传感器类型及安装位置，轴力计算方法，各级 荷载作用下桩身轴力曲线，测定桩身应变或桩端上拔量，计算桩的抗拔侧阻力，推定出 各层土的抗拔系数。 5) 提供承载力判定依据。 6) 提供受检桩桩位对应的地质柱状图及受检桩的尺寸、配筋等情况。 7.5.3 单桩水平静载试验 通过单桩水平静载试验，为桩基设计提供安全可靠、经济合理的基桩承载力设计依 据。具体要求如下： 1) 在桩顶自由状态下，确定单桩水平临界荷载和极限承载力，推定地基土的水平抗 力系数的比例系数m，测定出桩顶水平位移为6mm、10mm 下的单桩水平承载力特征值， 并测定出桩顶水平位移为30(40)mm 下的单桩水平承载力极限值。 2) 通过桩身应变、位移测试，测定桩身弯矩。 3) 测定各级水平荷载作用下的水平变位规律，绘制水平力-力作用点位移(H-ΔY0) 关系曲线、水平力-位移梯度(H-ΔY0/ΔH)关系曲线和力作用点位移-时间对数(Y0-lgt) 关系曲线。 4) 绘制水平力、水平力作用点水平位移-地基土水平抗力系数的比例系数的关系曲 线(H-m、Y0-m)。 5) 进行钢筋应力测试并计算桩身弯矩时，应包括应变片、传感器类型及安装位置， 内力计算方法等。 6) 提供承载力判定依据。 7) 提供受检桩桩位对应的地质柱状图及受检桩的尺寸、配筋等情况。 7.6 基桩现场试验e 7.6.1 单桩抗压静载试验 1) 单桩现场抗压静载试验应根据现行国家标准《建筑基桩检测技术规范》(JGJ106 2014) 第4章的相关规定进行。 2）单桩竖向抗压静载试验方式：加载应采用慢速维持荷载法；3) 基桩现场抗压静载试验时的加载、卸载、终止加载、检测数据分析和判定等应根 据现行国家标准《建筑基桩检测技术规范》(JGJ106-2014)第4 章的相关规定进行。 </w:t>
      </w:r>
    </w:p>
    <w:p w14:paraId="44B656CD">
      <w:pPr>
        <w:jc w:val="left"/>
        <w:rPr>
          <w:rFonts w:ascii="宋体" w:hAnsi="宋体" w:eastAsia="宋体" w:cs="宋体"/>
          <w:sz w:val="24"/>
          <w:szCs w:val="24"/>
        </w:rPr>
      </w:pPr>
      <w:r>
        <w:rPr>
          <w:rFonts w:ascii="宋体" w:hAnsi="宋体" w:eastAsia="宋体" w:cs="宋体"/>
          <w:sz w:val="24"/>
          <w:szCs w:val="24"/>
        </w:rPr>
        <w:t>7.6.2 单桩抗拔静载试验 1) 单桩现场抗拔静载试验应根据现行国家标准《建筑基桩检测技术规范》(JGJ106 2014)第 5 章的相关规定进行。 2）单桩竖向抗拔静载试验方式：加载采用慢速维持荷载法。施加的静拔力，必须作 用于中轴线上，加载应均匀、无冲击。进行单桩竖向抗拔静载试验时，除了要对试桩上 拔量进行观测外，尚应对桩周地面土的变形情况，以及桩身外露部分裂缝开展情况进行 观测记录。 3）终止加载条件见JGJ 106-2014第 5.3.3 条。 4) 基桩现场抗拔静载试验时的加载、卸载、终止加载、检测数据分析和判定等应根 据现行国家标准《建筑基桩检测技术规范》(JGJ106-2014)第5章的相关规定进行。 7.6.3 单桩水平静载试验 1) 单桩现场水平静载试验应根据现行国家标准《建筑基桩检测技术规范》(JGJ106 2014)第 6 章的相关规定进行。 2）单桩水平静载试验方式：加载方法采用单向多循环加载法或慢速维持荷载法，试 验桩应加载至桩身折断或地面处水平位移超过30(40) mm。 3) 基桩现场抗水平静载试验的加载、卸载、终止加载、检测数据分析和判定等应根 据现行国家标准《建筑基桩检测技术规范》(JGJ106-2014)第6 章的相关规定进行。</w:t>
      </w:r>
    </w:p>
    <w:p w14:paraId="3890ED5E">
      <w:pPr>
        <w:jc w:val="left"/>
        <w:rPr>
          <w:rFonts w:hint="default" w:ascii="宋体" w:hAnsi="宋体" w:eastAsia="宋体" w:cs="宋体"/>
          <w:sz w:val="24"/>
          <w:szCs w:val="24"/>
          <w:lang w:val="en-US" w:eastAsia="zh-CN"/>
        </w:rPr>
      </w:pPr>
      <w:r>
        <w:rPr>
          <w:rFonts w:ascii="宋体" w:hAnsi="宋体" w:eastAsia="宋体" w:cs="宋体"/>
          <w:sz w:val="24"/>
          <w:szCs w:val="24"/>
        </w:rPr>
        <w:t>7.7 其他 1) 检测单位制定检测方案，包括试验桩和锚桩的布置图。 2) 检测单位应监测试验桩施工情况，以便与检测结果对比分析。监测内容如下： 预制桩的桩长、静压力、停压指标、挤土上浮等； 3) 承载力检测时间：预制桩休止时间≥28天且达到设计强度。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C6E12"/>
    <w:rsid w:val="5A2C6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B44E027452B6034F80D691378105E97C" ma:contentTypeVersion="1" ma:contentTypeDescription="新建文档。" ma:contentTypeScope="" ma:versionID="4ccd3512ed37b6e3ee66486126331f7c">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C3F88A-F1F0-42C8-BBF7-8D3D89D67115}"/>
</file>

<file path=customXml/itemProps2.xml><?xml version="1.0" encoding="utf-8"?>
<ds:datastoreItem xmlns:ds="http://schemas.openxmlformats.org/officeDocument/2006/customXml" ds:itemID="{A462B363-B735-4607-B87B-32E942B7D126}"/>
</file>

<file path=customXml/itemProps3.xml><?xml version="1.0" encoding="utf-8"?>
<ds:datastoreItem xmlns:ds="http://schemas.openxmlformats.org/officeDocument/2006/customXml" ds:itemID="{F43CBEB9-6A34-4D9D-BEF6-739443FE4C04}"/>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cp:revision>
  <dcterms:created xsi:type="dcterms:W3CDTF">2026-01-06T02:26:00Z</dcterms:created>
  <dcterms:modified xsi:type="dcterms:W3CDTF">2026-01-06T02:39:50Z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279DFD24DE1E4A558377BACA0DD9A9B0_11</vt:lpwstr>
  </property>
  <property fmtid="{D5CDD505-2E9C-101B-9397-08002B2CF9AE}" pid="4" name="ContentTypeId">
    <vt:lpwstr>0x010100B44E027452B6034F80D691378105E97C</vt:lpwstr>
  </property>
</Properties>
</file>